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BE8F" w14:textId="77777777" w:rsidR="009B479D" w:rsidRPr="009A4C68" w:rsidRDefault="009B479D" w:rsidP="009B479D">
      <w:pPr>
        <w:rPr>
          <w:b/>
        </w:rPr>
      </w:pPr>
      <w:r w:rsidRPr="009A4C68">
        <w:rPr>
          <w:b/>
        </w:rPr>
        <w:t>NASCE Annual Report 201</w:t>
      </w:r>
      <w:r w:rsidR="00995FC9">
        <w:rPr>
          <w:b/>
        </w:rPr>
        <w:t>5</w:t>
      </w:r>
    </w:p>
    <w:p w14:paraId="59012D91" w14:textId="77777777" w:rsidR="009B479D" w:rsidRPr="009A4C68" w:rsidRDefault="009B479D" w:rsidP="009B479D"/>
    <w:p w14:paraId="1D3E07AB" w14:textId="77777777" w:rsidR="009B479D" w:rsidRPr="009A4C68" w:rsidRDefault="00C350F1" w:rsidP="00C350F1">
      <w:r w:rsidRPr="009A4C68">
        <w:t>Plannin</w:t>
      </w:r>
      <w:r w:rsidR="009B080B">
        <w:t>g and preparation for NASCE 2015</w:t>
      </w:r>
      <w:r w:rsidRPr="009A4C68">
        <w:t xml:space="preserve"> </w:t>
      </w:r>
      <w:r w:rsidR="00384D9F">
        <w:t>continued.</w:t>
      </w:r>
      <w:r w:rsidRPr="009A4C68">
        <w:t xml:space="preserve"> </w:t>
      </w:r>
      <w:r w:rsidR="008F17C0">
        <w:t>The c</w:t>
      </w:r>
      <w:r w:rsidRPr="009A4C68">
        <w:t xml:space="preserve">onference </w:t>
      </w:r>
      <w:r w:rsidR="00995FC9">
        <w:t>was</w:t>
      </w:r>
      <w:r w:rsidR="00384D9F">
        <w:t xml:space="preserve"> held </w:t>
      </w:r>
      <w:r w:rsidR="009B080B">
        <w:t>June 22-26, 2015 on the campus of the University of Ottawa, Canada.</w:t>
      </w:r>
      <w:r w:rsidR="00384D9F">
        <w:t xml:space="preserve"> The conference </w:t>
      </w:r>
      <w:r w:rsidR="009B080B">
        <w:t xml:space="preserve">webpages are accessible via the NASCE website: </w:t>
      </w:r>
      <w:r w:rsidR="009B080B" w:rsidRPr="009B080B">
        <w:t>http://nasce-snaec.com/</w:t>
      </w:r>
    </w:p>
    <w:p w14:paraId="6FB8E57D" w14:textId="77777777" w:rsidR="009B080B" w:rsidRDefault="009B080B" w:rsidP="00B83C13">
      <w:pPr>
        <w:pStyle w:val="NormalWeb"/>
        <w:spacing w:before="0" w:beforeAutospacing="0" w:after="0" w:afterAutospacing="0"/>
        <w:rPr>
          <w:rStyle w:val="Strong"/>
          <w:b w:val="0"/>
          <w:color w:val="000000"/>
          <w:u w:val="single"/>
        </w:rPr>
      </w:pPr>
    </w:p>
    <w:p w14:paraId="2348D95C" w14:textId="77777777" w:rsidR="00384D9F" w:rsidRDefault="00384D9F" w:rsidP="00B83C13">
      <w:pPr>
        <w:pStyle w:val="NormalWeb"/>
        <w:spacing w:before="0" w:beforeAutospacing="0" w:after="0" w:afterAutospacing="0"/>
        <w:rPr>
          <w:rStyle w:val="Strong"/>
          <w:b w:val="0"/>
          <w:color w:val="000000"/>
          <w:u w:val="single"/>
        </w:rPr>
      </w:pPr>
      <w:r w:rsidRPr="00384D9F">
        <w:rPr>
          <w:rStyle w:val="Strong"/>
          <w:b w:val="0"/>
          <w:color w:val="000000"/>
          <w:u w:val="single"/>
        </w:rPr>
        <w:t xml:space="preserve">NASCE Finances: </w:t>
      </w:r>
    </w:p>
    <w:p w14:paraId="3CC75618" w14:textId="77777777" w:rsidR="00B83C13" w:rsidRDefault="00B83C13" w:rsidP="00B83C13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14:paraId="463EAEFC" w14:textId="77777777" w:rsidR="00384D9F" w:rsidRDefault="009B080B" w:rsidP="00B83C13">
      <w:pPr>
        <w:pStyle w:val="NormalWeb"/>
        <w:spacing w:before="0" w:beforeAutospacing="0" w:after="0" w:afterAutospacing="0"/>
      </w:pPr>
      <w:r>
        <w:rPr>
          <w:rStyle w:val="Strong"/>
          <w:b w:val="0"/>
          <w:color w:val="000000"/>
        </w:rPr>
        <w:t>Beginning balance</w:t>
      </w:r>
      <w:r w:rsidR="00384D9F">
        <w:rPr>
          <w:rStyle w:val="Strong"/>
          <w:b w:val="0"/>
          <w:color w:val="000000"/>
        </w:rPr>
        <w:t xml:space="preserve">: </w:t>
      </w:r>
      <w:r w:rsidR="00B83C13">
        <w:rPr>
          <w:rStyle w:val="Strong"/>
          <w:b w:val="0"/>
          <w:color w:val="000000"/>
        </w:rPr>
        <w:t>$</w:t>
      </w:r>
      <w:r w:rsidR="00B83C13">
        <w:t>1</w:t>
      </w:r>
      <w:r w:rsidR="00995FC9">
        <w:t>9</w:t>
      </w:r>
      <w:r>
        <w:t>,</w:t>
      </w:r>
      <w:r w:rsidR="00995FC9">
        <w:t>357</w:t>
      </w:r>
      <w:r>
        <w:t>.</w:t>
      </w:r>
      <w:r w:rsidR="00995FC9">
        <w:t>33</w:t>
      </w:r>
    </w:p>
    <w:p w14:paraId="6DCBD256" w14:textId="77777777" w:rsidR="00B83C13" w:rsidRDefault="00B83C13" w:rsidP="00B83C13">
      <w:pPr>
        <w:pStyle w:val="NormalWeb"/>
        <w:spacing w:before="0" w:beforeAutospacing="0" w:after="0" w:afterAutospacing="0"/>
      </w:pPr>
    </w:p>
    <w:p w14:paraId="3F511073" w14:textId="77777777" w:rsidR="00B83C13" w:rsidRDefault="009B080B" w:rsidP="00B83C13">
      <w:pPr>
        <w:pStyle w:val="NormalWeb"/>
        <w:spacing w:before="0" w:beforeAutospacing="0" w:after="0" w:afterAutospacing="0"/>
      </w:pPr>
      <w:r>
        <w:t>Ending balance: $</w:t>
      </w:r>
      <w:r w:rsidR="00995FC9">
        <w:t>24,</w:t>
      </w:r>
      <w:r>
        <w:t>5</w:t>
      </w:r>
      <w:r w:rsidR="00995FC9">
        <w:t>51</w:t>
      </w:r>
      <w:r>
        <w:t>.23</w:t>
      </w:r>
    </w:p>
    <w:p w14:paraId="23F0D223" w14:textId="77777777" w:rsidR="009B080B" w:rsidRDefault="009B080B" w:rsidP="00B83C13">
      <w:pPr>
        <w:pStyle w:val="NormalWeb"/>
        <w:spacing w:before="0" w:beforeAutospacing="0" w:after="0" w:afterAutospacing="0"/>
      </w:pPr>
    </w:p>
    <w:p w14:paraId="68BA51B1" w14:textId="77777777" w:rsidR="00B83C13" w:rsidRDefault="009B080B" w:rsidP="009B080B">
      <w:pPr>
        <w:pStyle w:val="NormalWeb"/>
        <w:spacing w:before="0" w:beforeAutospacing="0" w:after="0" w:afterAutospacing="0"/>
      </w:pPr>
      <w:r>
        <w:t>See the NASCE Finances spreadsheet for details.</w:t>
      </w:r>
    </w:p>
    <w:p w14:paraId="4EDCF05B" w14:textId="77777777" w:rsidR="009B080B" w:rsidRDefault="009B080B" w:rsidP="009B080B">
      <w:pPr>
        <w:pStyle w:val="NormalWeb"/>
        <w:spacing w:before="0" w:beforeAutospacing="0" w:after="0" w:afterAutospacing="0"/>
        <w:rPr>
          <w:rStyle w:val="Strong"/>
          <w:color w:val="000000"/>
        </w:rPr>
      </w:pPr>
    </w:p>
    <w:p w14:paraId="0CFDB2F8" w14:textId="77777777" w:rsidR="00C350F1" w:rsidRPr="009A4C68" w:rsidRDefault="009B080B" w:rsidP="00C350F1">
      <w:pPr>
        <w:pStyle w:val="NormalWeb"/>
        <w:rPr>
          <w:color w:val="000000"/>
        </w:rPr>
      </w:pPr>
      <w:r>
        <w:rPr>
          <w:rStyle w:val="Strong"/>
          <w:color w:val="000000"/>
        </w:rPr>
        <w:t>NASCE 2015</w:t>
      </w:r>
      <w:r w:rsidR="00C350F1" w:rsidRPr="009A4C68">
        <w:rPr>
          <w:rStyle w:val="Strong"/>
          <w:color w:val="000000"/>
        </w:rPr>
        <w:t xml:space="preserve"> Committees</w:t>
      </w:r>
    </w:p>
    <w:p w14:paraId="7BC79ABF" w14:textId="77777777" w:rsidR="00C350F1" w:rsidRPr="009B080B" w:rsidRDefault="00C350F1" w:rsidP="00C350F1">
      <w:pPr>
        <w:pStyle w:val="NormalWeb"/>
        <w:spacing w:before="0" w:beforeAutospacing="0" w:after="0" w:afterAutospacing="0"/>
        <w:rPr>
          <w:color w:val="000000"/>
        </w:rPr>
      </w:pPr>
      <w:r w:rsidRPr="009B080B">
        <w:rPr>
          <w:rStyle w:val="Strong"/>
          <w:color w:val="000000"/>
        </w:rPr>
        <w:t>Officers:</w:t>
      </w:r>
    </w:p>
    <w:p w14:paraId="33889C9B" w14:textId="77777777" w:rsidR="009B080B" w:rsidRDefault="009B080B" w:rsidP="00C350F1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 w:rsidRPr="009A4C68">
        <w:rPr>
          <w:rStyle w:val="this"/>
          <w:color w:val="000000"/>
        </w:rPr>
        <w:t>Carlos Arámburo</w:t>
      </w:r>
      <w:r w:rsidR="00C350F1" w:rsidRPr="009A4C68">
        <w:rPr>
          <w:rStyle w:val="this"/>
          <w:color w:val="000000"/>
        </w:rPr>
        <w:t>, President (</w:t>
      </w:r>
      <w:r>
        <w:rPr>
          <w:rStyle w:val="this"/>
          <w:color w:val="000000"/>
        </w:rPr>
        <w:t>Mexico</w:t>
      </w:r>
      <w:r w:rsidR="00C350F1" w:rsidRPr="009A4C68">
        <w:rPr>
          <w:rStyle w:val="this"/>
          <w:color w:val="000000"/>
        </w:rPr>
        <w:t>)</w:t>
      </w:r>
      <w:r w:rsidR="00C350F1" w:rsidRPr="009A4C68">
        <w:rPr>
          <w:rStyle w:val="apple-converted-space"/>
          <w:color w:val="000000"/>
        </w:rPr>
        <w:t> </w:t>
      </w:r>
    </w:p>
    <w:p w14:paraId="1AECACAB" w14:textId="77777777" w:rsidR="00C350F1" w:rsidRDefault="00C350F1" w:rsidP="00C350F1">
      <w:pPr>
        <w:pStyle w:val="NormalWeb"/>
        <w:spacing w:before="0" w:beforeAutospacing="0" w:after="0" w:afterAutospacing="0"/>
        <w:rPr>
          <w:rStyle w:val="this"/>
          <w:color w:val="000000"/>
        </w:rPr>
      </w:pPr>
      <w:r w:rsidRPr="009A4C68">
        <w:rPr>
          <w:rStyle w:val="this"/>
          <w:color w:val="000000"/>
        </w:rPr>
        <w:t>Vice President</w:t>
      </w:r>
      <w:r w:rsidR="009B080B">
        <w:rPr>
          <w:rStyle w:val="this"/>
          <w:color w:val="000000"/>
        </w:rPr>
        <w:t>, Bob Dores</w:t>
      </w:r>
      <w:r w:rsidRPr="009A4C68">
        <w:rPr>
          <w:rStyle w:val="this"/>
          <w:color w:val="000000"/>
        </w:rPr>
        <w:t xml:space="preserve"> (</w:t>
      </w:r>
      <w:r w:rsidR="009B080B">
        <w:rPr>
          <w:rStyle w:val="this"/>
          <w:color w:val="000000"/>
        </w:rPr>
        <w:t>USA</w:t>
      </w:r>
      <w:r w:rsidRPr="009A4C68">
        <w:rPr>
          <w:rStyle w:val="this"/>
          <w:color w:val="000000"/>
        </w:rPr>
        <w:t>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</w:r>
      <w:r w:rsidRPr="009A4C68">
        <w:rPr>
          <w:rStyle w:val="this"/>
          <w:color w:val="000000"/>
        </w:rPr>
        <w:t>Bob Denver, Secretary/Treasurer (USA)</w:t>
      </w:r>
    </w:p>
    <w:p w14:paraId="04A8E51B" w14:textId="77777777" w:rsidR="009B080B" w:rsidRPr="009A4C68" w:rsidRDefault="009B080B" w:rsidP="00C350F1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this"/>
          <w:color w:val="000000"/>
        </w:rPr>
        <w:t>Vance Trudeau, Past President (Canada)</w:t>
      </w:r>
    </w:p>
    <w:p w14:paraId="5E69ED23" w14:textId="77777777" w:rsidR="009B080B" w:rsidRDefault="009B080B" w:rsidP="009B080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b w:val="0"/>
          <w:color w:val="000000"/>
        </w:rPr>
      </w:pPr>
    </w:p>
    <w:p w14:paraId="20BB37A0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 w:themeColor="text1"/>
        </w:rPr>
      </w:pPr>
      <w:r w:rsidRPr="009B080B">
        <w:rPr>
          <w:rStyle w:val="Strong"/>
          <w:color w:val="000000" w:themeColor="text1"/>
        </w:rPr>
        <w:t>NASCE 2015</w:t>
      </w:r>
      <w:r w:rsidR="00C350F1" w:rsidRPr="009B080B">
        <w:rPr>
          <w:rStyle w:val="Strong"/>
          <w:color w:val="000000" w:themeColor="text1"/>
        </w:rPr>
        <w:t xml:space="preserve"> Local Organizing Committee (LOC):</w:t>
      </w:r>
      <w:r w:rsidR="00C350F1" w:rsidRPr="009B080B">
        <w:rPr>
          <w:color w:val="000000" w:themeColor="text1"/>
        </w:rPr>
        <w:br/>
      </w:r>
      <w:r w:rsidRPr="009B080B">
        <w:rPr>
          <w:rFonts w:eastAsiaTheme="minorHAnsi"/>
          <w:color w:val="000000" w:themeColor="text1"/>
        </w:rPr>
        <w:t>Vance Trudeau, University of Ottawa (Canada)</w:t>
      </w:r>
    </w:p>
    <w:p w14:paraId="4951BBC8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proofErr w:type="spellStart"/>
      <w:r w:rsidRPr="009B080B">
        <w:rPr>
          <w:color w:val="000000" w:themeColor="text1"/>
        </w:rPr>
        <w:t>Nafissa</w:t>
      </w:r>
      <w:proofErr w:type="spellEnd"/>
      <w:r w:rsidRPr="009B080B">
        <w:rPr>
          <w:color w:val="000000" w:themeColor="text1"/>
        </w:rPr>
        <w:t xml:space="preserve"> Ismail, University of Ottawa (Canada)</w:t>
      </w:r>
    </w:p>
    <w:p w14:paraId="5F9DCC82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Katie Gilmour, University of Ottawa (Canada)</w:t>
      </w:r>
    </w:p>
    <w:p w14:paraId="43BB83CC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Valerie Langlois, Royal Military College of Canada (Canada)</w:t>
      </w:r>
    </w:p>
    <w:p w14:paraId="0BBC0A85" w14:textId="77777777" w:rsidR="009B080B" w:rsidRPr="009B080B" w:rsidRDefault="00C350F1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A4C68">
        <w:rPr>
          <w:color w:val="000000"/>
        </w:rPr>
        <w:br/>
      </w:r>
      <w:r w:rsidRPr="009B080B">
        <w:rPr>
          <w:rStyle w:val="Strong"/>
          <w:color w:val="000000" w:themeColor="text1"/>
        </w:rPr>
        <w:t>NASCE 20</w:t>
      </w:r>
      <w:r w:rsidR="009B080B" w:rsidRPr="009B080B">
        <w:rPr>
          <w:rStyle w:val="Strong"/>
          <w:color w:val="000000" w:themeColor="text1"/>
        </w:rPr>
        <w:t>15</w:t>
      </w:r>
      <w:r w:rsidRPr="009B080B">
        <w:rPr>
          <w:rStyle w:val="Strong"/>
          <w:color w:val="000000" w:themeColor="text1"/>
        </w:rPr>
        <w:t xml:space="preserve"> Program Committee (PC):</w:t>
      </w:r>
      <w:r w:rsidRPr="009B080B">
        <w:rPr>
          <w:rStyle w:val="apple-converted-space"/>
          <w:color w:val="000000" w:themeColor="text1"/>
        </w:rPr>
        <w:t> </w:t>
      </w:r>
      <w:r w:rsidRPr="009B080B">
        <w:rPr>
          <w:color w:val="000000" w:themeColor="text1"/>
        </w:rPr>
        <w:br/>
      </w:r>
      <w:r w:rsidR="009B080B" w:rsidRPr="009B080B">
        <w:rPr>
          <w:color w:val="000000" w:themeColor="text1"/>
        </w:rPr>
        <w:t>Katie Gilmour, University of Ottawa (Canada)</w:t>
      </w:r>
    </w:p>
    <w:p w14:paraId="47EC48E3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  <w:bdr w:val="none" w:sz="0" w:space="0" w:color="auto" w:frame="1"/>
        </w:rPr>
        <w:t xml:space="preserve">Carlos </w:t>
      </w:r>
      <w:proofErr w:type="spellStart"/>
      <w:r w:rsidRPr="009B080B">
        <w:rPr>
          <w:color w:val="000000" w:themeColor="text1"/>
          <w:bdr w:val="none" w:sz="0" w:space="0" w:color="auto" w:frame="1"/>
        </w:rPr>
        <w:t>Aramburo</w:t>
      </w:r>
      <w:proofErr w:type="spellEnd"/>
      <w:r w:rsidRPr="009B080B">
        <w:rPr>
          <w:color w:val="000000" w:themeColor="text1"/>
          <w:bdr w:val="none" w:sz="0" w:space="0" w:color="auto" w:frame="1"/>
        </w:rPr>
        <w:t xml:space="preserve">, Universidad Nacional </w:t>
      </w:r>
      <w:proofErr w:type="spellStart"/>
      <w:r w:rsidRPr="009B080B">
        <w:rPr>
          <w:color w:val="000000" w:themeColor="text1"/>
          <w:bdr w:val="none" w:sz="0" w:space="0" w:color="auto" w:frame="1"/>
        </w:rPr>
        <w:t>Autonoma</w:t>
      </w:r>
      <w:proofErr w:type="spellEnd"/>
      <w:r w:rsidRPr="009B080B">
        <w:rPr>
          <w:color w:val="000000" w:themeColor="text1"/>
          <w:bdr w:val="none" w:sz="0" w:space="0" w:color="auto" w:frame="1"/>
        </w:rPr>
        <w:t xml:space="preserve"> de Mexico (Mexico)</w:t>
      </w:r>
    </w:p>
    <w:p w14:paraId="4EB50BA0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Robert Denver, University of Michigan (USA)</w:t>
      </w:r>
    </w:p>
    <w:p w14:paraId="128BC6D4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Robert Dores, University of Denver (USA)</w:t>
      </w:r>
    </w:p>
    <w:p w14:paraId="1757745B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 w:rsidRPr="009B080B">
        <w:rPr>
          <w:color w:val="000000" w:themeColor="text1"/>
        </w:rPr>
        <w:t>Nafissa</w:t>
      </w:r>
      <w:proofErr w:type="spellEnd"/>
      <w:r w:rsidRPr="009B080B">
        <w:rPr>
          <w:color w:val="000000" w:themeColor="text1"/>
        </w:rPr>
        <w:t xml:space="preserve"> Ismael, University of Ottawa (Canada)</w:t>
      </w:r>
    </w:p>
    <w:p w14:paraId="11178986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 xml:space="preserve">Lynn </w:t>
      </w:r>
      <w:proofErr w:type="spellStart"/>
      <w:r w:rsidRPr="009B080B">
        <w:rPr>
          <w:color w:val="000000" w:themeColor="text1"/>
        </w:rPr>
        <w:t>Riddiford</w:t>
      </w:r>
      <w:proofErr w:type="spellEnd"/>
      <w:r w:rsidRPr="009B080B">
        <w:rPr>
          <w:color w:val="000000" w:themeColor="text1"/>
        </w:rPr>
        <w:t>, University of Washington (USA)</w:t>
      </w:r>
    </w:p>
    <w:p w14:paraId="4F039193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Mark Sheridan, Texas Tech (USA)</w:t>
      </w:r>
    </w:p>
    <w:p w14:paraId="56F4A192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Vance Trudeau, University of Ottawa (Canada)</w:t>
      </w:r>
    </w:p>
    <w:p w14:paraId="01E750D5" w14:textId="77777777" w:rsid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000000" w:themeColor="text1"/>
        </w:rPr>
      </w:pPr>
    </w:p>
    <w:p w14:paraId="2214B959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rStyle w:val="Strong"/>
          <w:color w:val="000000" w:themeColor="text1"/>
        </w:rPr>
        <w:t>NASCE 2015</w:t>
      </w:r>
      <w:r w:rsidR="00C350F1" w:rsidRPr="009B080B">
        <w:rPr>
          <w:rStyle w:val="Strong"/>
          <w:color w:val="000000" w:themeColor="text1"/>
        </w:rPr>
        <w:t xml:space="preserve"> Scientific Advisory Committee (SAC):</w:t>
      </w:r>
      <w:r w:rsidR="00C350F1" w:rsidRPr="009B080B">
        <w:rPr>
          <w:rStyle w:val="apple-converted-space"/>
          <w:color w:val="000000" w:themeColor="text1"/>
        </w:rPr>
        <w:t> </w:t>
      </w:r>
      <w:r w:rsidR="00C350F1" w:rsidRPr="009B080B">
        <w:rPr>
          <w:color w:val="000000" w:themeColor="text1"/>
        </w:rPr>
        <w:br/>
      </w:r>
      <w:r w:rsidRPr="009B080B">
        <w:rPr>
          <w:color w:val="000000" w:themeColor="text1"/>
        </w:rPr>
        <w:t>Elizabeth Adkins-Reagan, Cornell University (USA)</w:t>
      </w:r>
    </w:p>
    <w:p w14:paraId="10174721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 xml:space="preserve">Katie </w:t>
      </w:r>
      <w:proofErr w:type="spellStart"/>
      <w:r w:rsidRPr="009B080B">
        <w:rPr>
          <w:color w:val="000000" w:themeColor="text1"/>
        </w:rPr>
        <w:t>Glimour</w:t>
      </w:r>
      <w:proofErr w:type="spellEnd"/>
      <w:r w:rsidRPr="009B080B">
        <w:rPr>
          <w:color w:val="000000" w:themeColor="text1"/>
        </w:rPr>
        <w:t>, University of Ottawa (Canada)</w:t>
      </w:r>
    </w:p>
    <w:p w14:paraId="68108584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Caren Helbing, University of Victoria (Canada)</w:t>
      </w:r>
    </w:p>
    <w:p w14:paraId="5CDF128F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Angela Lange, University of Toronto (Canada)</w:t>
      </w:r>
    </w:p>
    <w:p w14:paraId="74D7F095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Edward Orlando, University of Maryland (USA)</w:t>
      </w:r>
    </w:p>
    <w:p w14:paraId="1B356EE8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 xml:space="preserve">Enrique </w:t>
      </w:r>
      <w:proofErr w:type="spellStart"/>
      <w:r w:rsidRPr="009B080B">
        <w:rPr>
          <w:color w:val="000000" w:themeColor="text1"/>
        </w:rPr>
        <w:t>Pedernera</w:t>
      </w:r>
      <w:proofErr w:type="spellEnd"/>
      <w:r w:rsidRPr="009B080B">
        <w:rPr>
          <w:color w:val="000000" w:themeColor="text1"/>
        </w:rPr>
        <w:t xml:space="preserve">, Universidad Nacional </w:t>
      </w:r>
      <w:proofErr w:type="spellStart"/>
      <w:r w:rsidRPr="009B080B">
        <w:rPr>
          <w:color w:val="000000" w:themeColor="text1"/>
        </w:rPr>
        <w:t>Autonoma</w:t>
      </w:r>
      <w:proofErr w:type="spellEnd"/>
      <w:r w:rsidRPr="009B080B">
        <w:rPr>
          <w:color w:val="000000" w:themeColor="text1"/>
        </w:rPr>
        <w:t xml:space="preserve"> de Mexico (Mexico)</w:t>
      </w:r>
    </w:p>
    <w:p w14:paraId="6BEC679C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lastRenderedPageBreak/>
        <w:t>Deborah Power, University of Algarve (Portugal)</w:t>
      </w:r>
    </w:p>
    <w:p w14:paraId="674FC7C0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Marta Romano, CINVESTAV (Mexico)</w:t>
      </w:r>
    </w:p>
    <w:p w14:paraId="7AAF0928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 xml:space="preserve">Jae Young </w:t>
      </w:r>
      <w:proofErr w:type="spellStart"/>
      <w:r w:rsidRPr="009B080B">
        <w:rPr>
          <w:color w:val="000000" w:themeColor="text1"/>
        </w:rPr>
        <w:t>Seong</w:t>
      </w:r>
      <w:proofErr w:type="spellEnd"/>
      <w:r w:rsidRPr="009B080B">
        <w:rPr>
          <w:color w:val="000000" w:themeColor="text1"/>
        </w:rPr>
        <w:t>, Korea University (Korea)</w:t>
      </w:r>
    </w:p>
    <w:p w14:paraId="27FF3FC4" w14:textId="77777777" w:rsidR="009B080B" w:rsidRPr="009B080B" w:rsidRDefault="009B080B" w:rsidP="009B08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Gustavo Somoza, INTECH (CONICET-UNSAM) (Argentina)</w:t>
      </w:r>
    </w:p>
    <w:p w14:paraId="063DFBFA" w14:textId="77777777" w:rsidR="00C350F1" w:rsidRPr="009A4C68" w:rsidRDefault="00C350F1" w:rsidP="009B080B">
      <w:pPr>
        <w:pStyle w:val="NormalWeb"/>
        <w:rPr>
          <w:color w:val="000000"/>
        </w:rPr>
      </w:pPr>
      <w:r w:rsidRPr="009B080B">
        <w:rPr>
          <w:rStyle w:val="Strong"/>
          <w:color w:val="000000"/>
        </w:rPr>
        <w:t>NASCE 2013 Awards Committee:</w:t>
      </w:r>
      <w:r w:rsidRPr="009B080B">
        <w:rPr>
          <w:color w:val="000000"/>
        </w:rPr>
        <w:br/>
      </w:r>
      <w:r w:rsidRPr="009A4C68">
        <w:rPr>
          <w:color w:val="000000"/>
        </w:rPr>
        <w:t>John Chang (Canada) - Chair of the Committee</w:t>
      </w:r>
      <w:r w:rsidRPr="009A4C68">
        <w:rPr>
          <w:color w:val="000000"/>
        </w:rPr>
        <w:br/>
        <w:t>Steve Tobe (Canada)</w:t>
      </w:r>
      <w:r w:rsidRPr="009A4C68">
        <w:rPr>
          <w:color w:val="000000"/>
        </w:rPr>
        <w:br/>
        <w:t xml:space="preserve">Gonzalo Martínez de la </w:t>
      </w:r>
      <w:proofErr w:type="spellStart"/>
      <w:r w:rsidRPr="009A4C68">
        <w:rPr>
          <w:color w:val="000000"/>
        </w:rPr>
        <w:t>Escalera</w:t>
      </w:r>
      <w:proofErr w:type="spellEnd"/>
      <w:r w:rsidRPr="009A4C68">
        <w:rPr>
          <w:color w:val="000000"/>
        </w:rPr>
        <w:t xml:space="preserve"> (Mexico)</w:t>
      </w:r>
      <w:r w:rsidRPr="009A4C68">
        <w:rPr>
          <w:color w:val="000000"/>
        </w:rPr>
        <w:br/>
        <w:t>Marta Romano  (Mexico)</w:t>
      </w:r>
      <w:r w:rsidRPr="009A4C68">
        <w:rPr>
          <w:color w:val="000000"/>
        </w:rPr>
        <w:br/>
        <w:t>Penny Hopkins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James Carr (USA)</w:t>
      </w:r>
    </w:p>
    <w:p w14:paraId="12F85B06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b/>
          <w:bCs/>
          <w:color w:val="000000" w:themeColor="text1"/>
          <w:bdr w:val="none" w:sz="0" w:space="0" w:color="auto" w:frame="1"/>
        </w:rPr>
        <w:t>NASCE 2015 Awards Committee</w:t>
      </w:r>
      <w:r>
        <w:rPr>
          <w:b/>
          <w:bCs/>
          <w:color w:val="000000" w:themeColor="text1"/>
          <w:bdr w:val="none" w:sz="0" w:space="0" w:color="auto" w:frame="1"/>
        </w:rPr>
        <w:t>:</w:t>
      </w:r>
    </w:p>
    <w:p w14:paraId="5CC8A74E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John Chang, University of Alberta (Canada) Chair</w:t>
      </w:r>
    </w:p>
    <w:p w14:paraId="18C74909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 </w:t>
      </w:r>
    </w:p>
    <w:p w14:paraId="30498EC0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b/>
          <w:bCs/>
          <w:color w:val="000000" w:themeColor="text1"/>
          <w:bdr w:val="none" w:sz="0" w:space="0" w:color="auto" w:frame="1"/>
        </w:rPr>
        <w:t xml:space="preserve">NASCE </w:t>
      </w:r>
      <w:proofErr w:type="gramStart"/>
      <w:r w:rsidRPr="009B080B">
        <w:rPr>
          <w:b/>
          <w:bCs/>
          <w:color w:val="000000" w:themeColor="text1"/>
          <w:bdr w:val="none" w:sz="0" w:space="0" w:color="auto" w:frame="1"/>
        </w:rPr>
        <w:t>2015  Fundraising</w:t>
      </w:r>
      <w:proofErr w:type="gramEnd"/>
      <w:r w:rsidRPr="009B080B">
        <w:rPr>
          <w:b/>
          <w:bCs/>
          <w:color w:val="000000" w:themeColor="text1"/>
          <w:bdr w:val="none" w:sz="0" w:space="0" w:color="auto" w:frame="1"/>
        </w:rPr>
        <w:t> Committee</w:t>
      </w:r>
      <w:r>
        <w:rPr>
          <w:b/>
          <w:bCs/>
          <w:color w:val="000000" w:themeColor="text1"/>
          <w:bdr w:val="none" w:sz="0" w:space="0" w:color="auto" w:frame="1"/>
        </w:rPr>
        <w:t>:</w:t>
      </w:r>
    </w:p>
    <w:p w14:paraId="10F6233C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Andreas Heyland, University of Guelph (Canada) Chair</w:t>
      </w:r>
    </w:p>
    <w:p w14:paraId="4DB27336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 </w:t>
      </w:r>
    </w:p>
    <w:p w14:paraId="51FAC438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b/>
          <w:bCs/>
          <w:color w:val="000000" w:themeColor="text1"/>
          <w:bdr w:val="none" w:sz="0" w:space="0" w:color="auto" w:frame="1"/>
        </w:rPr>
        <w:t>NASCE 2015 Website/Communication Committee</w:t>
      </w:r>
      <w:r>
        <w:rPr>
          <w:b/>
          <w:bCs/>
          <w:color w:val="000000" w:themeColor="text1"/>
          <w:bdr w:val="none" w:sz="0" w:space="0" w:color="auto" w:frame="1"/>
        </w:rPr>
        <w:t>:</w:t>
      </w:r>
    </w:p>
    <w:p w14:paraId="1C467DE0" w14:textId="77777777" w:rsidR="009B080B" w:rsidRPr="009B080B" w:rsidRDefault="009B080B" w:rsidP="009B080B">
      <w:pPr>
        <w:shd w:val="clear" w:color="auto" w:fill="FFFFFF"/>
        <w:textAlignment w:val="baseline"/>
        <w:rPr>
          <w:color w:val="000000" w:themeColor="text1"/>
        </w:rPr>
      </w:pPr>
      <w:r w:rsidRPr="009B080B">
        <w:rPr>
          <w:color w:val="000000" w:themeColor="text1"/>
        </w:rPr>
        <w:t>Valerie Langlois, Royal Military College of Canada (Canada) Chair</w:t>
      </w:r>
    </w:p>
    <w:p w14:paraId="5757B292" w14:textId="77777777" w:rsidR="007F046C" w:rsidRPr="009B080B" w:rsidRDefault="007F046C" w:rsidP="009B080B">
      <w:pPr>
        <w:rPr>
          <w:color w:val="000000" w:themeColor="text1"/>
        </w:rPr>
      </w:pPr>
    </w:p>
    <w:sectPr w:rsidR="007F046C" w:rsidRPr="009B080B" w:rsidSect="007F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9D"/>
    <w:rsid w:val="00097A98"/>
    <w:rsid w:val="000A517A"/>
    <w:rsid w:val="00384D9F"/>
    <w:rsid w:val="00527496"/>
    <w:rsid w:val="005664B7"/>
    <w:rsid w:val="00616145"/>
    <w:rsid w:val="007F046C"/>
    <w:rsid w:val="008F17C0"/>
    <w:rsid w:val="00940748"/>
    <w:rsid w:val="00995FC9"/>
    <w:rsid w:val="009A4C68"/>
    <w:rsid w:val="009B080B"/>
    <w:rsid w:val="009B479D"/>
    <w:rsid w:val="00B83C13"/>
    <w:rsid w:val="00C350F1"/>
    <w:rsid w:val="00D6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00E26"/>
  <w15:docId w15:val="{ED06B8EB-456B-40A3-8525-5BC75E23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0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0F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350F1"/>
    <w:rPr>
      <w:b/>
      <w:bCs/>
    </w:rPr>
  </w:style>
  <w:style w:type="character" w:customStyle="1" w:styleId="this">
    <w:name w:val="this"/>
    <w:basedOn w:val="DefaultParagraphFont"/>
    <w:rsid w:val="00C350F1"/>
  </w:style>
  <w:style w:type="character" w:customStyle="1" w:styleId="apple-converted-space">
    <w:name w:val="apple-converted-space"/>
    <w:basedOn w:val="DefaultParagraphFont"/>
    <w:rsid w:val="00C3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rdenver</dc:creator>
  <cp:lastModifiedBy>Zhu, Yong</cp:lastModifiedBy>
  <cp:revision>2</cp:revision>
  <dcterms:created xsi:type="dcterms:W3CDTF">2024-01-29T00:37:00Z</dcterms:created>
  <dcterms:modified xsi:type="dcterms:W3CDTF">2024-01-29T00:37:00Z</dcterms:modified>
</cp:coreProperties>
</file>